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C662" w14:textId="77777777" w:rsidR="001A16A4" w:rsidRDefault="001A16A4" w:rsidP="001A16A4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1A16A4" w14:paraId="5E23FDBC" w14:textId="77777777" w:rsidTr="001A16A4">
        <w:tc>
          <w:tcPr>
            <w:tcW w:w="4606" w:type="dxa"/>
          </w:tcPr>
          <w:p w14:paraId="1E036A7B" w14:textId="77777777" w:rsidR="001A16A4" w:rsidRPr="001A16A4" w:rsidRDefault="001A16A4" w:rsidP="001A16A4">
            <w:pPr>
              <w:spacing w:line="360" w:lineRule="auto"/>
              <w:rPr>
                <w:b/>
                <w:sz w:val="18"/>
                <w:szCs w:val="18"/>
              </w:rPr>
            </w:pPr>
            <w:r w:rsidRPr="001A16A4">
              <w:rPr>
                <w:b/>
                <w:sz w:val="18"/>
                <w:szCs w:val="18"/>
              </w:rPr>
              <w:t xml:space="preserve">Kapitel in Heute mal bildschirmfrei </w:t>
            </w:r>
          </w:p>
          <w:p w14:paraId="0418B21A" w14:textId="77777777" w:rsidR="001A16A4" w:rsidRPr="001A16A4" w:rsidRDefault="001A16A4" w:rsidP="001A16A4">
            <w:pPr>
              <w:spacing w:line="360" w:lineRule="auto"/>
              <w:rPr>
                <w:b/>
                <w:sz w:val="18"/>
                <w:szCs w:val="18"/>
              </w:rPr>
            </w:pPr>
            <w:r w:rsidRPr="001A16A4">
              <w:rPr>
                <w:b/>
                <w:sz w:val="18"/>
                <w:szCs w:val="18"/>
              </w:rPr>
              <w:t>Paula Bleckmann</w:t>
            </w:r>
          </w:p>
          <w:p w14:paraId="42753283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251FA5BB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Marcello, 2 Jahre</w:t>
            </w:r>
          </w:p>
          <w:p w14:paraId="4A25BE1D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1. Digitales Betthupferl für Babys?</w:t>
            </w:r>
          </w:p>
          <w:p w14:paraId="24FB4DCE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Verharmlosung durchschauen – aber nicht den</w:t>
            </w:r>
          </w:p>
          <w:p w14:paraId="57E4A78F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Besserwisser spielen </w:t>
            </w:r>
          </w:p>
          <w:p w14:paraId="79FCFCFA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7981EF77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Jakob, 3 Jahre</w:t>
            </w:r>
          </w:p>
          <w:p w14:paraId="08CC90C2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2. Fördert TV-Totalverzicht ungebremsten Konsum?</w:t>
            </w:r>
          </w:p>
          <w:p w14:paraId="2ADA24F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Feindbild Dogmatismus – wie fröhlich Nichtfernseher</w:t>
            </w:r>
          </w:p>
          <w:p w14:paraId="0DC7E973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wirklich leben</w:t>
            </w:r>
          </w:p>
          <w:p w14:paraId="4953A796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2950F1EC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Marius, 4 Jahre, Sarah, 8 Jahre, Elena, 13 Jahre</w:t>
            </w:r>
          </w:p>
          <w:p w14:paraId="215DA8B4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3. Geschwisterzwist</w:t>
            </w:r>
          </w:p>
          <w:p w14:paraId="211DBD30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Drei Kinder, drei Regeln – je nach Alter wirken Medien anders </w:t>
            </w:r>
          </w:p>
          <w:p w14:paraId="0CEF8BF8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5CD95F0A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Sophie, 4 Jahre</w:t>
            </w:r>
          </w:p>
          <w:p w14:paraId="1A1FFA72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4. Trojanisches Pferd zum Geburtstag</w:t>
            </w:r>
          </w:p>
          <w:p w14:paraId="57D7ABE6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Feiern ohne Konsumterror: Schau dem</w:t>
            </w:r>
          </w:p>
          <w:p w14:paraId="07EA7126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geschenkten Gaul stets ins Maul! </w:t>
            </w:r>
          </w:p>
          <w:p w14:paraId="48036312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44FC8015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Mia, 5 Jahre, Benjamin, 5 Jahre</w:t>
            </w:r>
          </w:p>
          <w:p w14:paraId="25CA779A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5. TV als Belohnung? PC-Entzug als Strafe?</w:t>
            </w:r>
          </w:p>
          <w:p w14:paraId="635B1DD8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Kurzfristig höchst wirksam, langfristig höchst gefährlich</w:t>
            </w:r>
          </w:p>
          <w:p w14:paraId="3994CB93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1C5293A8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1A16A4">
              <w:rPr>
                <w:sz w:val="18"/>
                <w:szCs w:val="18"/>
              </w:rPr>
              <w:t>erenike, 5 Jahre</w:t>
            </w:r>
          </w:p>
          <w:p w14:paraId="26F751ED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6. Kampf am Kühlregal</w:t>
            </w:r>
          </w:p>
          <w:p w14:paraId="790EA5EB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Wie Marketing geschickt die Schwächen unserer</w:t>
            </w:r>
          </w:p>
          <w:p w14:paraId="42002ABF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Kinder ausbeutet </w:t>
            </w:r>
          </w:p>
          <w:p w14:paraId="1B74BD54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688FEE1E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Simon, 6 Jahre</w:t>
            </w:r>
          </w:p>
          <w:p w14:paraId="74AEF459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7. Star Wars – frei ab 6 Jahren?</w:t>
            </w:r>
          </w:p>
          <w:p w14:paraId="76E0F968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Kinder im falschen Film: Brutale Eindrücke verarbeiten –</w:t>
            </w:r>
          </w:p>
          <w:p w14:paraId="2FCD0D62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mit Hilfe der Eltern </w:t>
            </w:r>
          </w:p>
          <w:p w14:paraId="68873327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25C2551B" w14:textId="77777777" w:rsidR="001A16A4" w:rsidRDefault="001A16A4" w:rsidP="001A16A4">
            <w:pPr>
              <w:spacing w:line="360" w:lineRule="auto"/>
            </w:pPr>
            <w:r w:rsidRPr="001A16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2B47C2E7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Martha, 6 Jahre</w:t>
            </w:r>
          </w:p>
          <w:p w14:paraId="7B0CE67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8. Kita und Grundschule im Digitalf eber</w:t>
            </w:r>
          </w:p>
          <w:p w14:paraId="38F164AD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Ein Stück in drei Akten. Wie Eltern sich wehren</w:t>
            </w:r>
          </w:p>
          <w:p w14:paraId="1FB022C8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und nachhaltige Medienbildung fördern </w:t>
            </w:r>
          </w:p>
          <w:p w14:paraId="433315A4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19D21D4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Yannick, 8 Jahre</w:t>
            </w:r>
          </w:p>
          <w:p w14:paraId="2CB916F0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9. Zocken, Gamen, Daddeln</w:t>
            </w:r>
          </w:p>
          <w:p w14:paraId="53B1C43C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Wie Computerspielf rmen Suchtrisiken fördern –</w:t>
            </w:r>
          </w:p>
          <w:p w14:paraId="65C223D6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und Eltern sie verringern </w:t>
            </w:r>
          </w:p>
          <w:p w14:paraId="63E5B41D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7E3BA189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Maik, 9 Jahre</w:t>
            </w:r>
          </w:p>
          <w:p w14:paraId="50B0FF47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10. »Alle Anderen Dürfen Das Aber«</w:t>
            </w:r>
          </w:p>
          <w:p w14:paraId="313E2009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So bekämpfen Eltern das AADDA-Syndrom,</w:t>
            </w:r>
          </w:p>
          <w:p w14:paraId="375FB98F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ohne dass ihr Kind zum Außenseiter wird </w:t>
            </w:r>
          </w:p>
          <w:p w14:paraId="6E5E76F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3905ED25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Mandy, 11 Jahre</w:t>
            </w:r>
          </w:p>
          <w:p w14:paraId="3367660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11. Digitale Nabelschnur kappen</w:t>
            </w:r>
          </w:p>
          <w:p w14:paraId="20C10BBB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Wie die Klassenfahrt ohne Smartphone</w:t>
            </w:r>
          </w:p>
          <w:p w14:paraId="28EBD6D5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für alle zum Gewinn wird</w:t>
            </w:r>
          </w:p>
          <w:p w14:paraId="7A9D714F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0510CBEE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Thorben, 12 Jahre</w:t>
            </w:r>
          </w:p>
          <w:p w14:paraId="706C100C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12. »Ungerecht! Ihr dürft, ich nicht!«</w:t>
            </w:r>
          </w:p>
          <w:p w14:paraId="7CB08B1A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Eltern als Vorbild – wie eine Smartphone</w:t>
            </w:r>
            <w:r>
              <w:rPr>
                <w:sz w:val="18"/>
                <w:szCs w:val="18"/>
              </w:rPr>
              <w:t>Vereinbarung ausgehandelt wird</w:t>
            </w:r>
          </w:p>
          <w:p w14:paraId="1BD55045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6175293A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Amelie, 16 Jahre</w:t>
            </w:r>
          </w:p>
          <w:p w14:paraId="66BB7ED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13. Das Social-Media-Dilemma</w:t>
            </w:r>
          </w:p>
          <w:p w14:paraId="41FD1595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Schlaflosigkeit? Cybermobbing?</w:t>
            </w:r>
          </w:p>
          <w:p w14:paraId="2531C00F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So geli</w:t>
            </w:r>
            <w:r>
              <w:rPr>
                <w:sz w:val="18"/>
                <w:szCs w:val="18"/>
              </w:rPr>
              <w:t xml:space="preserve">ngt die Teenie-WhatsApp-Diät </w:t>
            </w:r>
          </w:p>
          <w:p w14:paraId="00A1CB81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5A08D559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Lena, 11 Jahre, Lukas, 14 Jahre</w:t>
            </w:r>
          </w:p>
          <w:p w14:paraId="1FEDAE19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14. Pornogucken als Mutprobe?</w:t>
            </w:r>
          </w:p>
          <w:p w14:paraId="7C3CB032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Statt Pseudotoleranz Beziehungsfähigkeit</w:t>
            </w:r>
          </w:p>
          <w:p w14:paraId="3F407A6E" w14:textId="77777777" w:rsid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schützen und pfl</w:t>
            </w:r>
            <w:r w:rsidRPr="001A16A4">
              <w:rPr>
                <w:sz w:val="18"/>
                <w:szCs w:val="18"/>
              </w:rPr>
              <w:t xml:space="preserve">egen </w:t>
            </w:r>
          </w:p>
          <w:p w14:paraId="27A5A900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</w:p>
          <w:p w14:paraId="19513314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Raphael, 6 Jahre, Emma, 16 Jahre</w:t>
            </w:r>
          </w:p>
          <w:p w14:paraId="5B214415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15. Impfung gegen »Fake News«</w:t>
            </w:r>
          </w:p>
          <w:p w14:paraId="263DADDA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 xml:space="preserve"> Wie Kinder selbst denken lernen – und warum</w:t>
            </w:r>
          </w:p>
          <w:p w14:paraId="27433DF8" w14:textId="77777777" w:rsidR="001A16A4" w:rsidRPr="001A16A4" w:rsidRDefault="001A16A4" w:rsidP="001A16A4">
            <w:pPr>
              <w:spacing w:line="360" w:lineRule="auto"/>
              <w:rPr>
                <w:sz w:val="18"/>
                <w:szCs w:val="18"/>
              </w:rPr>
            </w:pPr>
            <w:r w:rsidRPr="001A16A4">
              <w:rPr>
                <w:sz w:val="18"/>
                <w:szCs w:val="18"/>
              </w:rPr>
              <w:t>erfahrungsarmes Scheinwissen schadet</w:t>
            </w:r>
          </w:p>
          <w:p w14:paraId="59AD084B" w14:textId="77777777" w:rsidR="001A16A4" w:rsidRDefault="001A16A4" w:rsidP="001A16A4">
            <w:pPr>
              <w:spacing w:line="360" w:lineRule="auto"/>
            </w:pPr>
          </w:p>
        </w:tc>
      </w:tr>
    </w:tbl>
    <w:p w14:paraId="25CA02FE" w14:textId="77777777" w:rsidR="001A16A4" w:rsidRPr="001A16A4" w:rsidRDefault="001A16A4" w:rsidP="001A16A4">
      <w:pPr>
        <w:spacing w:line="360" w:lineRule="auto"/>
        <w:rPr>
          <w:sz w:val="18"/>
          <w:szCs w:val="18"/>
        </w:rPr>
      </w:pPr>
    </w:p>
    <w:sectPr w:rsidR="001A16A4" w:rsidRPr="001A1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4"/>
    <w:rsid w:val="00040DF2"/>
    <w:rsid w:val="001A16A4"/>
    <w:rsid w:val="002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C361"/>
  <w15:docId w15:val="{9F666BB3-5632-4EA8-870A-BF35189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Bleckmann, Paula</dc:creator>
  <cp:lastModifiedBy>Bleckmann, Paula</cp:lastModifiedBy>
  <cp:revision>2</cp:revision>
  <dcterms:created xsi:type="dcterms:W3CDTF">2023-11-17T10:52:00Z</dcterms:created>
  <dcterms:modified xsi:type="dcterms:W3CDTF">2023-11-17T10:52:00Z</dcterms:modified>
</cp:coreProperties>
</file>